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0F" w:rsidRDefault="00997F32">
      <w:pPr>
        <w:pStyle w:val="af3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 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Заключение о результатах публичных слушаний по вопросу  </w:t>
      </w:r>
      <w:r>
        <w:rPr>
          <w:sz w:val="28"/>
          <w:szCs w:val="28"/>
        </w:rPr>
        <w:t xml:space="preserve">преобразования всех поселений, входящих в состав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муниципального округа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 w:type="textWrapping" w:clear="all"/>
      </w:r>
      <w:r w:rsidR="00B20C20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. </w:t>
      </w:r>
      <w:proofErr w:type="spellStart"/>
      <w:r>
        <w:rPr>
          <w:color w:val="000000"/>
          <w:spacing w:val="2"/>
          <w:sz w:val="28"/>
          <w:szCs w:val="28"/>
        </w:rPr>
        <w:t>Ма</w:t>
      </w:r>
      <w:r w:rsidR="00B20C20">
        <w:rPr>
          <w:color w:val="000000"/>
          <w:spacing w:val="2"/>
          <w:sz w:val="28"/>
          <w:szCs w:val="28"/>
        </w:rPr>
        <w:t>моново</w:t>
      </w:r>
      <w:proofErr w:type="spellEnd"/>
      <w:r>
        <w:rPr>
          <w:color w:val="000000"/>
          <w:spacing w:val="2"/>
          <w:sz w:val="28"/>
          <w:szCs w:val="28"/>
        </w:rPr>
        <w:t xml:space="preserve">                                                           </w:t>
      </w:r>
      <w:r w:rsidR="00B20C20"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  <w:sz w:val="28"/>
          <w:szCs w:val="28"/>
        </w:rPr>
        <w:t xml:space="preserve"> "1</w:t>
      </w:r>
      <w:r w:rsidR="00B20C20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" февраля 2024 г.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населения </w:t>
      </w:r>
      <w:proofErr w:type="spellStart"/>
      <w:r w:rsidR="00B20C20">
        <w:rPr>
          <w:sz w:val="28"/>
          <w:szCs w:val="28"/>
        </w:rPr>
        <w:t>Мамоновского</w:t>
      </w:r>
      <w:proofErr w:type="spellEnd"/>
      <w:r w:rsidR="00B20C2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>
        <w:rPr>
          <w:color w:val="000000"/>
        </w:rPr>
        <w:t>.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>
        <w:rPr>
          <w:color w:val="000000"/>
          <w:spacing w:val="2"/>
          <w:sz w:val="28"/>
          <w:szCs w:val="28"/>
        </w:rPr>
        <w:t xml:space="preserve">: Совет депутатов </w:t>
      </w:r>
      <w:proofErr w:type="spellStart"/>
      <w:r w:rsidR="00B20C20">
        <w:rPr>
          <w:sz w:val="28"/>
          <w:szCs w:val="28"/>
        </w:rPr>
        <w:t>Мамоновского</w:t>
      </w:r>
      <w:proofErr w:type="spellEnd"/>
      <w:r w:rsidR="00B20C20">
        <w:rPr>
          <w:sz w:val="28"/>
          <w:szCs w:val="28"/>
        </w:rPr>
        <w:t xml:space="preserve"> сельсовета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Маслянинского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Новосибирской области</w:t>
      </w:r>
    </w:p>
    <w:p w:rsidR="00FD640F" w:rsidRPr="00B20C20" w:rsidRDefault="00997F32" w:rsidP="00B20C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B20C20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Оповещение   о   начале   публичных  слушаний</w:t>
      </w:r>
      <w:r w:rsidRPr="00B20C20">
        <w:rPr>
          <w:rFonts w:ascii="Times New Roman" w:hAnsi="Times New Roman"/>
          <w:color w:val="000000"/>
          <w:spacing w:val="2"/>
          <w:sz w:val="28"/>
          <w:szCs w:val="28"/>
        </w:rPr>
        <w:t xml:space="preserve"> опубликовано </w:t>
      </w:r>
      <w:r w:rsidR="00B20C20" w:rsidRPr="00B20C20">
        <w:rPr>
          <w:rFonts w:ascii="Times New Roman" w:hAnsi="Times New Roman"/>
          <w:color w:val="101010"/>
          <w:sz w:val="28"/>
          <w:szCs w:val="28"/>
        </w:rPr>
        <w:t>31</w:t>
      </w:r>
      <w:r w:rsidRPr="00B20C20">
        <w:rPr>
          <w:rFonts w:ascii="Times New Roman" w:hAnsi="Times New Roman"/>
          <w:color w:val="101010"/>
          <w:sz w:val="28"/>
          <w:szCs w:val="28"/>
        </w:rPr>
        <w:t>.0</w:t>
      </w:r>
      <w:r w:rsidR="00B20C20" w:rsidRPr="00B20C20">
        <w:rPr>
          <w:rFonts w:ascii="Times New Roman" w:hAnsi="Times New Roman"/>
          <w:color w:val="101010"/>
          <w:sz w:val="28"/>
          <w:szCs w:val="28"/>
        </w:rPr>
        <w:t>1</w:t>
      </w:r>
      <w:r w:rsidRPr="00B20C20">
        <w:rPr>
          <w:rFonts w:ascii="Times New Roman" w:hAnsi="Times New Roman"/>
          <w:color w:val="101010"/>
          <w:sz w:val="28"/>
          <w:szCs w:val="28"/>
        </w:rPr>
        <w:t>.2024 года</w:t>
      </w:r>
      <w:r w:rsidRPr="00B20C2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20C20">
        <w:rPr>
          <w:rFonts w:ascii="Times New Roman" w:hAnsi="Times New Roman"/>
          <w:color w:val="101010"/>
          <w:spacing w:val="2"/>
          <w:sz w:val="28"/>
          <w:szCs w:val="28"/>
        </w:rPr>
        <w:t xml:space="preserve">на сайте </w:t>
      </w:r>
      <w:proofErr w:type="spellStart"/>
      <w:r w:rsidR="00B20C20" w:rsidRPr="00B20C20">
        <w:rPr>
          <w:rFonts w:ascii="Times New Roman" w:hAnsi="Times New Roman"/>
          <w:sz w:val="28"/>
          <w:szCs w:val="28"/>
        </w:rPr>
        <w:t>Мамоновского</w:t>
      </w:r>
      <w:proofErr w:type="spellEnd"/>
      <w:r w:rsidR="00B20C20" w:rsidRPr="00B20C20">
        <w:rPr>
          <w:rFonts w:ascii="Times New Roman" w:hAnsi="Times New Roman"/>
          <w:sz w:val="28"/>
          <w:szCs w:val="28"/>
        </w:rPr>
        <w:t xml:space="preserve"> сельсовета</w:t>
      </w:r>
      <w:r w:rsidRPr="00B20C20">
        <w:rPr>
          <w:rFonts w:ascii="Times New Roman" w:hAnsi="Times New Roman"/>
          <w:color w:val="101010"/>
          <w:spacing w:val="2"/>
          <w:sz w:val="28"/>
          <w:szCs w:val="28"/>
        </w:rPr>
        <w:t xml:space="preserve"> </w:t>
      </w:r>
      <w:proofErr w:type="spellStart"/>
      <w:r w:rsidRPr="00B20C20">
        <w:rPr>
          <w:rFonts w:ascii="Times New Roman" w:hAnsi="Times New Roman"/>
          <w:color w:val="101010"/>
          <w:spacing w:val="2"/>
          <w:sz w:val="28"/>
          <w:szCs w:val="28"/>
        </w:rPr>
        <w:t>Маслянинского</w:t>
      </w:r>
      <w:proofErr w:type="spellEnd"/>
      <w:r w:rsidRPr="00B20C20">
        <w:rPr>
          <w:rFonts w:ascii="Times New Roman" w:hAnsi="Times New Roman"/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8" w:tgtFrame="_blank" w:history="1">
        <w:r w:rsidR="00B20C20" w:rsidRPr="00B20C20">
          <w:rPr>
            <w:rStyle w:val="af4"/>
            <w:rFonts w:ascii="Times New Roman" w:hAnsi="Times New Roman"/>
            <w:sz w:val="28"/>
            <w:szCs w:val="28"/>
          </w:rPr>
          <w:t>https://mamonovo.nso.ru/</w:t>
        </w:r>
      </w:hyperlink>
      <w:r w:rsidR="00B20C20">
        <w:rPr>
          <w:rFonts w:ascii="Times New Roman" w:hAnsi="Times New Roman"/>
          <w:sz w:val="28"/>
          <w:szCs w:val="28"/>
        </w:rPr>
        <w:t xml:space="preserve"> </w:t>
      </w:r>
      <w:r w:rsidR="00B20C20">
        <w:rPr>
          <w:color w:val="101010"/>
          <w:sz w:val="28"/>
          <w:szCs w:val="28"/>
        </w:rPr>
        <w:t xml:space="preserve">,  в газете </w:t>
      </w:r>
      <w:r w:rsidR="00B20C20" w:rsidRPr="00B20C20">
        <w:rPr>
          <w:rFonts w:ascii="Times New Roman" w:hAnsi="Times New Roman"/>
          <w:color w:val="101010"/>
          <w:sz w:val="28"/>
          <w:szCs w:val="28"/>
        </w:rPr>
        <w:t>«</w:t>
      </w:r>
      <w:proofErr w:type="spellStart"/>
      <w:r w:rsidR="00B20C20" w:rsidRPr="00B20C20">
        <w:rPr>
          <w:rFonts w:ascii="Times New Roman" w:hAnsi="Times New Roman"/>
          <w:color w:val="101010"/>
          <w:sz w:val="28"/>
          <w:szCs w:val="28"/>
        </w:rPr>
        <w:t>Мамоновский</w:t>
      </w:r>
      <w:proofErr w:type="spellEnd"/>
      <w:r w:rsidR="00B20C20" w:rsidRPr="00B20C20">
        <w:rPr>
          <w:rFonts w:ascii="Times New Roman" w:hAnsi="Times New Roman"/>
          <w:color w:val="101010"/>
          <w:sz w:val="28"/>
          <w:szCs w:val="28"/>
        </w:rPr>
        <w:t xml:space="preserve">  вестник</w:t>
      </w:r>
      <w:r w:rsidRPr="00B20C20">
        <w:rPr>
          <w:rFonts w:ascii="Times New Roman" w:hAnsi="Times New Roman"/>
          <w:color w:val="101010"/>
          <w:sz w:val="28"/>
          <w:szCs w:val="28"/>
        </w:rPr>
        <w:t>»</w:t>
      </w:r>
      <w:r w:rsidRPr="00B20C20">
        <w:rPr>
          <w:rFonts w:ascii="Times New Roman" w:hAnsi="Times New Roman"/>
          <w:color w:val="000000"/>
          <w:spacing w:val="2"/>
          <w:sz w:val="28"/>
          <w:szCs w:val="28"/>
        </w:rPr>
        <w:t>                                  </w:t>
      </w:r>
      <w:bookmarkStart w:id="0" w:name="_GoBack"/>
      <w:bookmarkEnd w:id="0"/>
      <w:r w:rsidRPr="00B20C20">
        <w:rPr>
          <w:rFonts w:ascii="Times New Roman" w:hAnsi="Times New Roman"/>
          <w:color w:val="000000"/>
          <w:sz w:val="28"/>
          <w:szCs w:val="28"/>
        </w:rPr>
        <w:t>   </w:t>
      </w:r>
    </w:p>
    <w:p w:rsidR="00FD640F" w:rsidRDefault="00FD64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40F" w:rsidRDefault="00997F32">
      <w:pPr>
        <w:pStyle w:val="af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Реквизиты протокола публичных слушаний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: протокол публичных слушаний </w:t>
      </w:r>
      <w:r w:rsidRPr="00B20C20">
        <w:rPr>
          <w:rFonts w:eastAsia="Calibri"/>
          <w:sz w:val="28"/>
          <w:szCs w:val="28"/>
          <w:shd w:val="clear" w:color="auto" w:fill="FFFFFF"/>
          <w:lang w:eastAsia="en-US"/>
        </w:rPr>
        <w:t>от 1</w:t>
      </w:r>
      <w:r w:rsidR="00B20C20" w:rsidRPr="00B20C20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B20C20">
        <w:rPr>
          <w:rFonts w:eastAsia="Calibri"/>
          <w:sz w:val="28"/>
          <w:szCs w:val="28"/>
          <w:shd w:val="clear" w:color="auto" w:fill="FFFFFF"/>
          <w:lang w:eastAsia="en-US"/>
        </w:rPr>
        <w:t>.02.2024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года.</w:t>
      </w:r>
    </w:p>
    <w:p w:rsidR="00FD640F" w:rsidRDefault="00997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у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частников публичных слушаний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20C20">
        <w:rPr>
          <w:rFonts w:ascii="Times New Roman" w:hAnsi="Times New Roman"/>
          <w:sz w:val="28"/>
          <w:szCs w:val="28"/>
        </w:rPr>
        <w:t>70</w:t>
      </w:r>
    </w:p>
    <w:p w:rsidR="00FD640F" w:rsidRDefault="00997F32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 рабочего поселка Маслянино: не поступили.</w:t>
      </w:r>
    </w:p>
    <w:p w:rsidR="00FD640F" w:rsidRDefault="00997F32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внесенных предложений и замечаний иных участников публичных слушаний: не поступили.</w:t>
      </w:r>
    </w:p>
    <w:p w:rsidR="00FD640F" w:rsidRDefault="00997F32">
      <w:pPr>
        <w:pStyle w:val="af5"/>
        <w:tabs>
          <w:tab w:val="left" w:pos="1134"/>
        </w:tabs>
        <w:ind w:left="0"/>
        <w:jc w:val="both"/>
        <w:rPr>
          <w:color w:val="000000"/>
          <w:spacing w:val="2"/>
          <w:sz w:val="28"/>
          <w:szCs w:val="28"/>
          <w:u w:val="single"/>
        </w:rPr>
      </w:pPr>
      <w:r>
        <w:rPr>
          <w:color w:val="000000"/>
          <w:spacing w:val="2"/>
          <w:sz w:val="28"/>
          <w:szCs w:val="28"/>
          <w:u w:val="single"/>
        </w:rPr>
        <w:t>Выводы по результатам публичных слушаний:</w:t>
      </w:r>
    </w:p>
    <w:p w:rsidR="00FD640F" w:rsidRDefault="00997F32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proofErr w:type="spellStart"/>
      <w:r>
        <w:rPr>
          <w:rFonts w:eastAsia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eastAsia="Times New Roman"/>
          <w:sz w:val="28"/>
          <w:szCs w:val="28"/>
        </w:rPr>
        <w:t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округа».</w:t>
      </w:r>
    </w:p>
    <w:p w:rsidR="00FD640F" w:rsidRDefault="00997F32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Совету депутатов </w:t>
      </w:r>
      <w:proofErr w:type="spellStart"/>
      <w:r w:rsidR="00B20C20">
        <w:rPr>
          <w:sz w:val="28"/>
          <w:szCs w:val="28"/>
        </w:rPr>
        <w:t>Мамоновского</w:t>
      </w:r>
      <w:proofErr w:type="spellEnd"/>
      <w:r w:rsidR="00B20C20">
        <w:rPr>
          <w:sz w:val="28"/>
          <w:szCs w:val="28"/>
        </w:rPr>
        <w:t xml:space="preserve"> сельсовета</w:t>
      </w:r>
      <w:r w:rsidR="00B20C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решение о </w:t>
      </w:r>
      <w:r>
        <w:rPr>
          <w:sz w:val="28"/>
          <w:szCs w:val="28"/>
        </w:rPr>
        <w:lastRenderedPageBreak/>
        <w:t xml:space="preserve">согласии населения </w:t>
      </w:r>
      <w:proofErr w:type="spellStart"/>
      <w:r w:rsidR="00B20C20">
        <w:rPr>
          <w:sz w:val="28"/>
          <w:szCs w:val="28"/>
        </w:rPr>
        <w:t>Мамоновского</w:t>
      </w:r>
      <w:proofErr w:type="spellEnd"/>
      <w:r w:rsidR="00B20C20">
        <w:rPr>
          <w:sz w:val="28"/>
          <w:szCs w:val="28"/>
        </w:rPr>
        <w:t xml:space="preserve"> сельсовета</w:t>
      </w:r>
      <w:r w:rsidR="00B20C2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объединения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сельсовета, Пеньковского сельсовета</w:t>
      </w:r>
      <w:r w:rsidR="00B20C20">
        <w:rPr>
          <w:sz w:val="28"/>
          <w:szCs w:val="28"/>
        </w:rPr>
        <w:t xml:space="preserve">, </w:t>
      </w:r>
      <w:r w:rsidR="00B20C20">
        <w:rPr>
          <w:sz w:val="28"/>
          <w:szCs w:val="28"/>
        </w:rPr>
        <w:t xml:space="preserve">рабочего поселка Маслянино </w:t>
      </w:r>
      <w:proofErr w:type="spellStart"/>
      <w:r w:rsidR="00B20C20">
        <w:rPr>
          <w:sz w:val="28"/>
          <w:szCs w:val="28"/>
        </w:rPr>
        <w:t>Маслянинского</w:t>
      </w:r>
      <w:proofErr w:type="spellEnd"/>
      <w:r w:rsidR="00B20C20">
        <w:rPr>
          <w:sz w:val="28"/>
          <w:szCs w:val="28"/>
        </w:rPr>
        <w:t xml:space="preserve"> </w:t>
      </w:r>
      <w:r w:rsidR="00B20C20">
        <w:rPr>
          <w:sz w:val="28"/>
          <w:szCs w:val="28"/>
        </w:rPr>
        <w:t xml:space="preserve"> муниципального</w:t>
      </w:r>
      <w:proofErr w:type="gramEnd"/>
      <w:r w:rsidR="00B20C20">
        <w:rPr>
          <w:sz w:val="28"/>
          <w:szCs w:val="28"/>
        </w:rPr>
        <w:t xml:space="preserve"> района Новосибирской области</w:t>
      </w:r>
      <w:r w:rsidR="00B20C20">
        <w:rPr>
          <w:sz w:val="28"/>
          <w:szCs w:val="28"/>
        </w:rPr>
        <w:t xml:space="preserve"> </w:t>
      </w:r>
      <w:r>
        <w:rPr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FD640F" w:rsidRDefault="00FD640F">
      <w:p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FD640F" w:rsidRDefault="00FD640F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</w:p>
    <w:p w:rsidR="00FD640F" w:rsidRDefault="00FD640F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</w:p>
    <w:p w:rsidR="00FD640F" w:rsidRDefault="00997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    </w:t>
      </w:r>
      <w:r w:rsidR="00B20C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B20C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B20C20">
        <w:rPr>
          <w:rFonts w:ascii="Times New Roman" w:hAnsi="Times New Roman"/>
          <w:sz w:val="28"/>
          <w:szCs w:val="28"/>
        </w:rPr>
        <w:t>Третьякова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</w:p>
    <w:sectPr w:rsidR="00FD640F" w:rsidSect="00FD640F">
      <w:pgSz w:w="11906" w:h="16838"/>
      <w:pgMar w:top="992" w:right="850" w:bottom="82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10" w:rsidRDefault="001C4210">
      <w:pPr>
        <w:spacing w:after="0" w:line="240" w:lineRule="auto"/>
      </w:pPr>
      <w:r>
        <w:separator/>
      </w:r>
    </w:p>
  </w:endnote>
  <w:endnote w:type="continuationSeparator" w:id="0">
    <w:p w:rsidR="001C4210" w:rsidRDefault="001C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10" w:rsidRDefault="001C4210">
      <w:pPr>
        <w:spacing w:after="0" w:line="240" w:lineRule="auto"/>
      </w:pPr>
      <w:r>
        <w:separator/>
      </w:r>
    </w:p>
  </w:footnote>
  <w:footnote w:type="continuationSeparator" w:id="0">
    <w:p w:rsidR="001C4210" w:rsidRDefault="001C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03F"/>
    <w:multiLevelType w:val="hybridMultilevel"/>
    <w:tmpl w:val="397A4872"/>
    <w:lvl w:ilvl="0" w:tplc="C6A43B34">
      <w:start w:val="1"/>
      <w:numFmt w:val="decimal"/>
      <w:lvlText w:val="%1."/>
      <w:lvlJc w:val="left"/>
      <w:pPr>
        <w:ind w:left="1276" w:hanging="360"/>
      </w:pPr>
    </w:lvl>
    <w:lvl w:ilvl="1" w:tplc="AE6E5776">
      <w:start w:val="1"/>
      <w:numFmt w:val="lowerLetter"/>
      <w:lvlText w:val="%2."/>
      <w:lvlJc w:val="left"/>
      <w:pPr>
        <w:ind w:left="1996" w:hanging="360"/>
      </w:pPr>
    </w:lvl>
    <w:lvl w:ilvl="2" w:tplc="A2AAD5D0">
      <w:start w:val="1"/>
      <w:numFmt w:val="lowerRoman"/>
      <w:lvlText w:val="%3."/>
      <w:lvlJc w:val="right"/>
      <w:pPr>
        <w:ind w:left="2716" w:hanging="180"/>
      </w:pPr>
    </w:lvl>
    <w:lvl w:ilvl="3" w:tplc="1012E834">
      <w:start w:val="1"/>
      <w:numFmt w:val="decimal"/>
      <w:lvlText w:val="%4."/>
      <w:lvlJc w:val="left"/>
      <w:pPr>
        <w:ind w:left="3436" w:hanging="360"/>
      </w:pPr>
    </w:lvl>
    <w:lvl w:ilvl="4" w:tplc="B2FA9998">
      <w:start w:val="1"/>
      <w:numFmt w:val="lowerLetter"/>
      <w:lvlText w:val="%5."/>
      <w:lvlJc w:val="left"/>
      <w:pPr>
        <w:ind w:left="4156" w:hanging="360"/>
      </w:pPr>
    </w:lvl>
    <w:lvl w:ilvl="5" w:tplc="FCA61B60">
      <w:start w:val="1"/>
      <w:numFmt w:val="lowerRoman"/>
      <w:lvlText w:val="%6."/>
      <w:lvlJc w:val="right"/>
      <w:pPr>
        <w:ind w:left="4876" w:hanging="180"/>
      </w:pPr>
    </w:lvl>
    <w:lvl w:ilvl="6" w:tplc="9F3C34EE">
      <w:start w:val="1"/>
      <w:numFmt w:val="decimal"/>
      <w:lvlText w:val="%7."/>
      <w:lvlJc w:val="left"/>
      <w:pPr>
        <w:ind w:left="5596" w:hanging="360"/>
      </w:pPr>
    </w:lvl>
    <w:lvl w:ilvl="7" w:tplc="EB1C24B4">
      <w:start w:val="1"/>
      <w:numFmt w:val="lowerLetter"/>
      <w:lvlText w:val="%8."/>
      <w:lvlJc w:val="left"/>
      <w:pPr>
        <w:ind w:left="6316" w:hanging="360"/>
      </w:pPr>
    </w:lvl>
    <w:lvl w:ilvl="8" w:tplc="66068CC0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0C7E7B3C"/>
    <w:multiLevelType w:val="hybridMultilevel"/>
    <w:tmpl w:val="F0408EF4"/>
    <w:lvl w:ilvl="0" w:tplc="B3EA89C0">
      <w:start w:val="1"/>
      <w:numFmt w:val="decimal"/>
      <w:lvlText w:val="%1."/>
      <w:lvlJc w:val="left"/>
      <w:pPr>
        <w:ind w:left="1276" w:hanging="360"/>
      </w:pPr>
    </w:lvl>
    <w:lvl w:ilvl="1" w:tplc="F00E1312">
      <w:start w:val="1"/>
      <w:numFmt w:val="lowerLetter"/>
      <w:lvlText w:val="%2."/>
      <w:lvlJc w:val="left"/>
      <w:pPr>
        <w:ind w:left="1996" w:hanging="360"/>
      </w:pPr>
    </w:lvl>
    <w:lvl w:ilvl="2" w:tplc="FB8CDD5E">
      <w:start w:val="1"/>
      <w:numFmt w:val="lowerRoman"/>
      <w:lvlText w:val="%3."/>
      <w:lvlJc w:val="right"/>
      <w:pPr>
        <w:ind w:left="2716" w:hanging="180"/>
      </w:pPr>
    </w:lvl>
    <w:lvl w:ilvl="3" w:tplc="F1280DE6">
      <w:start w:val="1"/>
      <w:numFmt w:val="decimal"/>
      <w:lvlText w:val="%4."/>
      <w:lvlJc w:val="left"/>
      <w:pPr>
        <w:ind w:left="3436" w:hanging="360"/>
      </w:pPr>
    </w:lvl>
    <w:lvl w:ilvl="4" w:tplc="7CCAF6A2">
      <w:start w:val="1"/>
      <w:numFmt w:val="lowerLetter"/>
      <w:lvlText w:val="%5."/>
      <w:lvlJc w:val="left"/>
      <w:pPr>
        <w:ind w:left="4156" w:hanging="360"/>
      </w:pPr>
    </w:lvl>
    <w:lvl w:ilvl="5" w:tplc="43E07618">
      <w:start w:val="1"/>
      <w:numFmt w:val="lowerRoman"/>
      <w:lvlText w:val="%6."/>
      <w:lvlJc w:val="right"/>
      <w:pPr>
        <w:ind w:left="4876" w:hanging="180"/>
      </w:pPr>
    </w:lvl>
    <w:lvl w:ilvl="6" w:tplc="0EA2C2E6">
      <w:start w:val="1"/>
      <w:numFmt w:val="decimal"/>
      <w:lvlText w:val="%7."/>
      <w:lvlJc w:val="left"/>
      <w:pPr>
        <w:ind w:left="5596" w:hanging="360"/>
      </w:pPr>
    </w:lvl>
    <w:lvl w:ilvl="7" w:tplc="706072B0">
      <w:start w:val="1"/>
      <w:numFmt w:val="lowerLetter"/>
      <w:lvlText w:val="%8."/>
      <w:lvlJc w:val="left"/>
      <w:pPr>
        <w:ind w:left="6316" w:hanging="360"/>
      </w:pPr>
    </w:lvl>
    <w:lvl w:ilvl="8" w:tplc="386E572E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1239459D"/>
    <w:multiLevelType w:val="hybridMultilevel"/>
    <w:tmpl w:val="C3DEBFEE"/>
    <w:lvl w:ilvl="0" w:tplc="A52C2520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97B20538">
      <w:start w:val="1"/>
      <w:numFmt w:val="lowerLetter"/>
      <w:lvlText w:val="%2."/>
      <w:lvlJc w:val="left"/>
      <w:pPr>
        <w:ind w:left="1996" w:hanging="360"/>
      </w:pPr>
    </w:lvl>
    <w:lvl w:ilvl="2" w:tplc="72C8C84A">
      <w:start w:val="1"/>
      <w:numFmt w:val="lowerRoman"/>
      <w:lvlText w:val="%3."/>
      <w:lvlJc w:val="right"/>
      <w:pPr>
        <w:ind w:left="2716" w:hanging="180"/>
      </w:pPr>
    </w:lvl>
    <w:lvl w:ilvl="3" w:tplc="4824FCD4">
      <w:start w:val="1"/>
      <w:numFmt w:val="decimal"/>
      <w:lvlText w:val="%4."/>
      <w:lvlJc w:val="left"/>
      <w:pPr>
        <w:ind w:left="3436" w:hanging="360"/>
      </w:pPr>
    </w:lvl>
    <w:lvl w:ilvl="4" w:tplc="F61AFF8A">
      <w:start w:val="1"/>
      <w:numFmt w:val="lowerLetter"/>
      <w:lvlText w:val="%5."/>
      <w:lvlJc w:val="left"/>
      <w:pPr>
        <w:ind w:left="4156" w:hanging="360"/>
      </w:pPr>
    </w:lvl>
    <w:lvl w:ilvl="5" w:tplc="F916444A">
      <w:start w:val="1"/>
      <w:numFmt w:val="lowerRoman"/>
      <w:lvlText w:val="%6."/>
      <w:lvlJc w:val="right"/>
      <w:pPr>
        <w:ind w:left="4876" w:hanging="180"/>
      </w:pPr>
    </w:lvl>
    <w:lvl w:ilvl="6" w:tplc="499EAF08">
      <w:start w:val="1"/>
      <w:numFmt w:val="decimal"/>
      <w:lvlText w:val="%7."/>
      <w:lvlJc w:val="left"/>
      <w:pPr>
        <w:ind w:left="5596" w:hanging="360"/>
      </w:pPr>
    </w:lvl>
    <w:lvl w:ilvl="7" w:tplc="6B12EA70">
      <w:start w:val="1"/>
      <w:numFmt w:val="lowerLetter"/>
      <w:lvlText w:val="%8."/>
      <w:lvlJc w:val="left"/>
      <w:pPr>
        <w:ind w:left="6316" w:hanging="360"/>
      </w:pPr>
    </w:lvl>
    <w:lvl w:ilvl="8" w:tplc="8D383300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1A4B61F3"/>
    <w:multiLevelType w:val="hybridMultilevel"/>
    <w:tmpl w:val="FE3E1B18"/>
    <w:lvl w:ilvl="0" w:tplc="B4A4A1C0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E1E6F1D8">
      <w:start w:val="1"/>
      <w:numFmt w:val="lowerLetter"/>
      <w:lvlText w:val="%2."/>
      <w:lvlJc w:val="left"/>
      <w:pPr>
        <w:ind w:left="2138" w:hanging="360"/>
      </w:pPr>
    </w:lvl>
    <w:lvl w:ilvl="2" w:tplc="9B72CA52">
      <w:start w:val="1"/>
      <w:numFmt w:val="lowerRoman"/>
      <w:lvlText w:val="%3."/>
      <w:lvlJc w:val="right"/>
      <w:pPr>
        <w:ind w:left="2858" w:hanging="180"/>
      </w:pPr>
    </w:lvl>
    <w:lvl w:ilvl="3" w:tplc="55CA8D9A">
      <w:start w:val="1"/>
      <w:numFmt w:val="decimal"/>
      <w:lvlText w:val="%4."/>
      <w:lvlJc w:val="left"/>
      <w:pPr>
        <w:ind w:left="3578" w:hanging="360"/>
      </w:pPr>
    </w:lvl>
    <w:lvl w:ilvl="4" w:tplc="CF2C662E">
      <w:start w:val="1"/>
      <w:numFmt w:val="lowerLetter"/>
      <w:lvlText w:val="%5."/>
      <w:lvlJc w:val="left"/>
      <w:pPr>
        <w:ind w:left="4298" w:hanging="360"/>
      </w:pPr>
    </w:lvl>
    <w:lvl w:ilvl="5" w:tplc="5804FB12">
      <w:start w:val="1"/>
      <w:numFmt w:val="lowerRoman"/>
      <w:lvlText w:val="%6."/>
      <w:lvlJc w:val="right"/>
      <w:pPr>
        <w:ind w:left="5018" w:hanging="180"/>
      </w:pPr>
    </w:lvl>
    <w:lvl w:ilvl="6" w:tplc="6D3284E4">
      <w:start w:val="1"/>
      <w:numFmt w:val="decimal"/>
      <w:lvlText w:val="%7."/>
      <w:lvlJc w:val="left"/>
      <w:pPr>
        <w:ind w:left="5738" w:hanging="360"/>
      </w:pPr>
    </w:lvl>
    <w:lvl w:ilvl="7" w:tplc="970AE070">
      <w:start w:val="1"/>
      <w:numFmt w:val="lowerLetter"/>
      <w:lvlText w:val="%8."/>
      <w:lvlJc w:val="left"/>
      <w:pPr>
        <w:ind w:left="6458" w:hanging="360"/>
      </w:pPr>
    </w:lvl>
    <w:lvl w:ilvl="8" w:tplc="B1102E8E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1F2A5366"/>
    <w:multiLevelType w:val="hybridMultilevel"/>
    <w:tmpl w:val="609A7410"/>
    <w:lvl w:ilvl="0" w:tplc="FB022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5A29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28A218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45EC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C25E17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F73675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862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C5C63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67017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277F7047"/>
    <w:multiLevelType w:val="hybridMultilevel"/>
    <w:tmpl w:val="34B6A4CE"/>
    <w:lvl w:ilvl="0" w:tplc="E8E4020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C206E83A">
      <w:start w:val="1"/>
      <w:numFmt w:val="lowerLetter"/>
      <w:lvlText w:val="%2."/>
      <w:lvlJc w:val="left"/>
      <w:pPr>
        <w:ind w:left="1440" w:hanging="360"/>
      </w:pPr>
    </w:lvl>
    <w:lvl w:ilvl="2" w:tplc="7DD27B00">
      <w:start w:val="1"/>
      <w:numFmt w:val="lowerRoman"/>
      <w:lvlText w:val="%3."/>
      <w:lvlJc w:val="right"/>
      <w:pPr>
        <w:ind w:left="2160" w:hanging="180"/>
      </w:pPr>
    </w:lvl>
    <w:lvl w:ilvl="3" w:tplc="3D7E755C">
      <w:start w:val="1"/>
      <w:numFmt w:val="decimal"/>
      <w:lvlText w:val="%4."/>
      <w:lvlJc w:val="left"/>
      <w:pPr>
        <w:ind w:left="2880" w:hanging="360"/>
      </w:pPr>
    </w:lvl>
    <w:lvl w:ilvl="4" w:tplc="B216A008">
      <w:start w:val="1"/>
      <w:numFmt w:val="lowerLetter"/>
      <w:lvlText w:val="%5."/>
      <w:lvlJc w:val="left"/>
      <w:pPr>
        <w:ind w:left="3600" w:hanging="360"/>
      </w:pPr>
    </w:lvl>
    <w:lvl w:ilvl="5" w:tplc="E268725E">
      <w:start w:val="1"/>
      <w:numFmt w:val="lowerRoman"/>
      <w:lvlText w:val="%6."/>
      <w:lvlJc w:val="right"/>
      <w:pPr>
        <w:ind w:left="4320" w:hanging="180"/>
      </w:pPr>
    </w:lvl>
    <w:lvl w:ilvl="6" w:tplc="DD9C5CD0">
      <w:start w:val="1"/>
      <w:numFmt w:val="decimal"/>
      <w:lvlText w:val="%7."/>
      <w:lvlJc w:val="left"/>
      <w:pPr>
        <w:ind w:left="5040" w:hanging="360"/>
      </w:pPr>
    </w:lvl>
    <w:lvl w:ilvl="7" w:tplc="F2EA8518">
      <w:start w:val="1"/>
      <w:numFmt w:val="lowerLetter"/>
      <w:lvlText w:val="%8."/>
      <w:lvlJc w:val="left"/>
      <w:pPr>
        <w:ind w:left="5760" w:hanging="360"/>
      </w:pPr>
    </w:lvl>
    <w:lvl w:ilvl="8" w:tplc="7A2EA6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D537D"/>
    <w:multiLevelType w:val="hybridMultilevel"/>
    <w:tmpl w:val="579ECC9C"/>
    <w:lvl w:ilvl="0" w:tplc="030AF762">
      <w:start w:val="1"/>
      <w:numFmt w:val="decimal"/>
      <w:lvlText w:val="%1."/>
      <w:lvlJc w:val="left"/>
      <w:pPr>
        <w:ind w:left="1068" w:hanging="360"/>
      </w:pPr>
    </w:lvl>
    <w:lvl w:ilvl="1" w:tplc="1F7AEBCE">
      <w:start w:val="1"/>
      <w:numFmt w:val="lowerLetter"/>
      <w:lvlText w:val="%2."/>
      <w:lvlJc w:val="left"/>
      <w:pPr>
        <w:ind w:left="1788" w:hanging="360"/>
      </w:pPr>
    </w:lvl>
    <w:lvl w:ilvl="2" w:tplc="EEF02F02">
      <w:start w:val="1"/>
      <w:numFmt w:val="lowerRoman"/>
      <w:lvlText w:val="%3."/>
      <w:lvlJc w:val="right"/>
      <w:pPr>
        <w:ind w:left="2508" w:hanging="180"/>
      </w:pPr>
    </w:lvl>
    <w:lvl w:ilvl="3" w:tplc="BE1CBB80">
      <w:start w:val="1"/>
      <w:numFmt w:val="decimal"/>
      <w:lvlText w:val="%4."/>
      <w:lvlJc w:val="left"/>
      <w:pPr>
        <w:ind w:left="3228" w:hanging="360"/>
      </w:pPr>
    </w:lvl>
    <w:lvl w:ilvl="4" w:tplc="AB569C1C">
      <w:start w:val="1"/>
      <w:numFmt w:val="lowerLetter"/>
      <w:lvlText w:val="%5."/>
      <w:lvlJc w:val="left"/>
      <w:pPr>
        <w:ind w:left="3948" w:hanging="360"/>
      </w:pPr>
    </w:lvl>
    <w:lvl w:ilvl="5" w:tplc="494C3866">
      <w:start w:val="1"/>
      <w:numFmt w:val="lowerRoman"/>
      <w:lvlText w:val="%6."/>
      <w:lvlJc w:val="right"/>
      <w:pPr>
        <w:ind w:left="4668" w:hanging="180"/>
      </w:pPr>
    </w:lvl>
    <w:lvl w:ilvl="6" w:tplc="0D389C40">
      <w:start w:val="1"/>
      <w:numFmt w:val="decimal"/>
      <w:lvlText w:val="%7."/>
      <w:lvlJc w:val="left"/>
      <w:pPr>
        <w:ind w:left="5388" w:hanging="360"/>
      </w:pPr>
    </w:lvl>
    <w:lvl w:ilvl="7" w:tplc="B9987E72">
      <w:start w:val="1"/>
      <w:numFmt w:val="lowerLetter"/>
      <w:lvlText w:val="%8."/>
      <w:lvlJc w:val="left"/>
      <w:pPr>
        <w:ind w:left="6108" w:hanging="360"/>
      </w:pPr>
    </w:lvl>
    <w:lvl w:ilvl="8" w:tplc="3B0227F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131AB4"/>
    <w:multiLevelType w:val="hybridMultilevel"/>
    <w:tmpl w:val="305CACE0"/>
    <w:lvl w:ilvl="0" w:tplc="B59E1220">
      <w:start w:val="1"/>
      <w:numFmt w:val="decimal"/>
      <w:lvlText w:val="%1."/>
      <w:lvlJc w:val="left"/>
      <w:pPr>
        <w:ind w:left="1418" w:hanging="360"/>
      </w:pPr>
    </w:lvl>
    <w:lvl w:ilvl="1" w:tplc="93CC604E">
      <w:start w:val="1"/>
      <w:numFmt w:val="lowerLetter"/>
      <w:lvlText w:val="%2."/>
      <w:lvlJc w:val="left"/>
      <w:pPr>
        <w:ind w:left="2138" w:hanging="360"/>
      </w:pPr>
    </w:lvl>
    <w:lvl w:ilvl="2" w:tplc="1764C7E6">
      <w:start w:val="1"/>
      <w:numFmt w:val="lowerRoman"/>
      <w:lvlText w:val="%3."/>
      <w:lvlJc w:val="right"/>
      <w:pPr>
        <w:ind w:left="2858" w:hanging="180"/>
      </w:pPr>
    </w:lvl>
    <w:lvl w:ilvl="3" w:tplc="34CE3538">
      <w:start w:val="1"/>
      <w:numFmt w:val="decimal"/>
      <w:lvlText w:val="%4."/>
      <w:lvlJc w:val="left"/>
      <w:pPr>
        <w:ind w:left="3578" w:hanging="360"/>
      </w:pPr>
    </w:lvl>
    <w:lvl w:ilvl="4" w:tplc="1A42DC3C">
      <w:start w:val="1"/>
      <w:numFmt w:val="lowerLetter"/>
      <w:lvlText w:val="%5."/>
      <w:lvlJc w:val="left"/>
      <w:pPr>
        <w:ind w:left="4298" w:hanging="360"/>
      </w:pPr>
    </w:lvl>
    <w:lvl w:ilvl="5" w:tplc="975C5462">
      <w:start w:val="1"/>
      <w:numFmt w:val="lowerRoman"/>
      <w:lvlText w:val="%6."/>
      <w:lvlJc w:val="right"/>
      <w:pPr>
        <w:ind w:left="5018" w:hanging="180"/>
      </w:pPr>
    </w:lvl>
    <w:lvl w:ilvl="6" w:tplc="C406C3D0">
      <w:start w:val="1"/>
      <w:numFmt w:val="decimal"/>
      <w:lvlText w:val="%7."/>
      <w:lvlJc w:val="left"/>
      <w:pPr>
        <w:ind w:left="5738" w:hanging="360"/>
      </w:pPr>
    </w:lvl>
    <w:lvl w:ilvl="7" w:tplc="A49A2450">
      <w:start w:val="1"/>
      <w:numFmt w:val="lowerLetter"/>
      <w:lvlText w:val="%8."/>
      <w:lvlJc w:val="left"/>
      <w:pPr>
        <w:ind w:left="6458" w:hanging="360"/>
      </w:pPr>
    </w:lvl>
    <w:lvl w:ilvl="8" w:tplc="982AEE32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3D407B4C"/>
    <w:multiLevelType w:val="hybridMultilevel"/>
    <w:tmpl w:val="EEB2EC0C"/>
    <w:lvl w:ilvl="0" w:tplc="0B1A3B2E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5CE790E">
      <w:start w:val="1"/>
      <w:numFmt w:val="lowerLetter"/>
      <w:lvlText w:val="%2."/>
      <w:lvlJc w:val="left"/>
      <w:pPr>
        <w:ind w:left="2138" w:hanging="360"/>
      </w:pPr>
    </w:lvl>
    <w:lvl w:ilvl="2" w:tplc="B01E0FEE">
      <w:start w:val="1"/>
      <w:numFmt w:val="lowerRoman"/>
      <w:lvlText w:val="%3."/>
      <w:lvlJc w:val="right"/>
      <w:pPr>
        <w:ind w:left="2858" w:hanging="180"/>
      </w:pPr>
    </w:lvl>
    <w:lvl w:ilvl="3" w:tplc="9CFCE032">
      <w:start w:val="1"/>
      <w:numFmt w:val="decimal"/>
      <w:lvlText w:val="%4."/>
      <w:lvlJc w:val="left"/>
      <w:pPr>
        <w:ind w:left="3578" w:hanging="360"/>
      </w:pPr>
    </w:lvl>
    <w:lvl w:ilvl="4" w:tplc="88A0C90A">
      <w:start w:val="1"/>
      <w:numFmt w:val="lowerLetter"/>
      <w:lvlText w:val="%5."/>
      <w:lvlJc w:val="left"/>
      <w:pPr>
        <w:ind w:left="4298" w:hanging="360"/>
      </w:pPr>
    </w:lvl>
    <w:lvl w:ilvl="5" w:tplc="27520338">
      <w:start w:val="1"/>
      <w:numFmt w:val="lowerRoman"/>
      <w:lvlText w:val="%6."/>
      <w:lvlJc w:val="right"/>
      <w:pPr>
        <w:ind w:left="5018" w:hanging="180"/>
      </w:pPr>
    </w:lvl>
    <w:lvl w:ilvl="6" w:tplc="E2B0086C">
      <w:start w:val="1"/>
      <w:numFmt w:val="decimal"/>
      <w:lvlText w:val="%7."/>
      <w:lvlJc w:val="left"/>
      <w:pPr>
        <w:ind w:left="5738" w:hanging="360"/>
      </w:pPr>
    </w:lvl>
    <w:lvl w:ilvl="7" w:tplc="5142CAF6">
      <w:start w:val="1"/>
      <w:numFmt w:val="lowerLetter"/>
      <w:lvlText w:val="%8."/>
      <w:lvlJc w:val="left"/>
      <w:pPr>
        <w:ind w:left="6458" w:hanging="360"/>
      </w:pPr>
    </w:lvl>
    <w:lvl w:ilvl="8" w:tplc="DFCC3858">
      <w:start w:val="1"/>
      <w:numFmt w:val="lowerRoman"/>
      <w:lvlText w:val="%9."/>
      <w:lvlJc w:val="right"/>
      <w:pPr>
        <w:ind w:left="7178" w:hanging="180"/>
      </w:pPr>
    </w:lvl>
  </w:abstractNum>
  <w:abstractNum w:abstractNumId="9">
    <w:nsid w:val="3ED77CAD"/>
    <w:multiLevelType w:val="hybridMultilevel"/>
    <w:tmpl w:val="86C6EFFC"/>
    <w:lvl w:ilvl="0" w:tplc="3860187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B1323866">
      <w:start w:val="1"/>
      <w:numFmt w:val="lowerLetter"/>
      <w:lvlText w:val="%2."/>
      <w:lvlJc w:val="left"/>
      <w:pPr>
        <w:ind w:left="1440" w:hanging="360"/>
      </w:pPr>
    </w:lvl>
    <w:lvl w:ilvl="2" w:tplc="FC10A912">
      <w:start w:val="1"/>
      <w:numFmt w:val="lowerRoman"/>
      <w:lvlText w:val="%3."/>
      <w:lvlJc w:val="right"/>
      <w:pPr>
        <w:ind w:left="2160" w:hanging="180"/>
      </w:pPr>
    </w:lvl>
    <w:lvl w:ilvl="3" w:tplc="98DCA0D2">
      <w:start w:val="1"/>
      <w:numFmt w:val="decimal"/>
      <w:lvlText w:val="%4."/>
      <w:lvlJc w:val="left"/>
      <w:pPr>
        <w:ind w:left="2880" w:hanging="360"/>
      </w:pPr>
    </w:lvl>
    <w:lvl w:ilvl="4" w:tplc="13FE46CC">
      <w:start w:val="1"/>
      <w:numFmt w:val="lowerLetter"/>
      <w:lvlText w:val="%5."/>
      <w:lvlJc w:val="left"/>
      <w:pPr>
        <w:ind w:left="3600" w:hanging="360"/>
      </w:pPr>
    </w:lvl>
    <w:lvl w:ilvl="5" w:tplc="54CC6BBE">
      <w:start w:val="1"/>
      <w:numFmt w:val="lowerRoman"/>
      <w:lvlText w:val="%6."/>
      <w:lvlJc w:val="right"/>
      <w:pPr>
        <w:ind w:left="4320" w:hanging="180"/>
      </w:pPr>
    </w:lvl>
    <w:lvl w:ilvl="6" w:tplc="BE98525E">
      <w:start w:val="1"/>
      <w:numFmt w:val="decimal"/>
      <w:lvlText w:val="%7."/>
      <w:lvlJc w:val="left"/>
      <w:pPr>
        <w:ind w:left="5040" w:hanging="360"/>
      </w:pPr>
    </w:lvl>
    <w:lvl w:ilvl="7" w:tplc="3D5A0134">
      <w:start w:val="1"/>
      <w:numFmt w:val="lowerLetter"/>
      <w:lvlText w:val="%8."/>
      <w:lvlJc w:val="left"/>
      <w:pPr>
        <w:ind w:left="5760" w:hanging="360"/>
      </w:pPr>
    </w:lvl>
    <w:lvl w:ilvl="8" w:tplc="90FCBE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7B9"/>
    <w:multiLevelType w:val="hybridMultilevel"/>
    <w:tmpl w:val="E3D4FC9C"/>
    <w:lvl w:ilvl="0" w:tplc="768AFC84">
      <w:start w:val="1"/>
      <w:numFmt w:val="decimal"/>
      <w:lvlText w:val="%1."/>
      <w:lvlJc w:val="left"/>
      <w:pPr>
        <w:ind w:left="1068" w:hanging="360"/>
      </w:pPr>
    </w:lvl>
    <w:lvl w:ilvl="1" w:tplc="F7C6E768">
      <w:start w:val="1"/>
      <w:numFmt w:val="lowerLetter"/>
      <w:lvlText w:val="%2."/>
      <w:lvlJc w:val="left"/>
      <w:pPr>
        <w:ind w:left="1788" w:hanging="360"/>
      </w:pPr>
    </w:lvl>
    <w:lvl w:ilvl="2" w:tplc="2516FF42">
      <w:start w:val="1"/>
      <w:numFmt w:val="lowerRoman"/>
      <w:lvlText w:val="%3."/>
      <w:lvlJc w:val="right"/>
      <w:pPr>
        <w:ind w:left="2508" w:hanging="180"/>
      </w:pPr>
    </w:lvl>
    <w:lvl w:ilvl="3" w:tplc="2C480E68">
      <w:start w:val="1"/>
      <w:numFmt w:val="decimal"/>
      <w:lvlText w:val="%4."/>
      <w:lvlJc w:val="left"/>
      <w:pPr>
        <w:ind w:left="3228" w:hanging="360"/>
      </w:pPr>
    </w:lvl>
    <w:lvl w:ilvl="4" w:tplc="093A3EA2">
      <w:start w:val="1"/>
      <w:numFmt w:val="lowerLetter"/>
      <w:lvlText w:val="%5."/>
      <w:lvlJc w:val="left"/>
      <w:pPr>
        <w:ind w:left="3948" w:hanging="360"/>
      </w:pPr>
    </w:lvl>
    <w:lvl w:ilvl="5" w:tplc="396E95E2">
      <w:start w:val="1"/>
      <w:numFmt w:val="lowerRoman"/>
      <w:lvlText w:val="%6."/>
      <w:lvlJc w:val="right"/>
      <w:pPr>
        <w:ind w:left="4668" w:hanging="180"/>
      </w:pPr>
    </w:lvl>
    <w:lvl w:ilvl="6" w:tplc="AD94B116">
      <w:start w:val="1"/>
      <w:numFmt w:val="decimal"/>
      <w:lvlText w:val="%7."/>
      <w:lvlJc w:val="left"/>
      <w:pPr>
        <w:ind w:left="5388" w:hanging="360"/>
      </w:pPr>
    </w:lvl>
    <w:lvl w:ilvl="7" w:tplc="1ADCB35C">
      <w:start w:val="1"/>
      <w:numFmt w:val="lowerLetter"/>
      <w:lvlText w:val="%8."/>
      <w:lvlJc w:val="left"/>
      <w:pPr>
        <w:ind w:left="6108" w:hanging="360"/>
      </w:pPr>
    </w:lvl>
    <w:lvl w:ilvl="8" w:tplc="6E1C805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706840"/>
    <w:multiLevelType w:val="hybridMultilevel"/>
    <w:tmpl w:val="7F020252"/>
    <w:lvl w:ilvl="0" w:tplc="77322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68A3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05CA8B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9305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F912E6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3C0289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2B4EA9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3738B2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C64273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4AE200D9"/>
    <w:multiLevelType w:val="hybridMultilevel"/>
    <w:tmpl w:val="759EAB32"/>
    <w:lvl w:ilvl="0" w:tplc="32241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C1CF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AAEB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6EE8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30A8B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8BA25E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0A05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85A0E9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19A387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4BF963A0"/>
    <w:multiLevelType w:val="hybridMultilevel"/>
    <w:tmpl w:val="9872E1B2"/>
    <w:lvl w:ilvl="0" w:tplc="222E9F6E">
      <w:start w:val="1"/>
      <w:numFmt w:val="decimal"/>
      <w:lvlText w:val="%1."/>
      <w:lvlJc w:val="left"/>
      <w:pPr>
        <w:ind w:left="1068" w:hanging="360"/>
      </w:pPr>
    </w:lvl>
    <w:lvl w:ilvl="1" w:tplc="C0F4DB36">
      <w:start w:val="1"/>
      <w:numFmt w:val="lowerLetter"/>
      <w:lvlText w:val="%2."/>
      <w:lvlJc w:val="left"/>
      <w:pPr>
        <w:ind w:left="1788" w:hanging="360"/>
      </w:pPr>
    </w:lvl>
    <w:lvl w:ilvl="2" w:tplc="5142C2E6">
      <w:start w:val="1"/>
      <w:numFmt w:val="lowerRoman"/>
      <w:lvlText w:val="%3."/>
      <w:lvlJc w:val="right"/>
      <w:pPr>
        <w:ind w:left="2508" w:hanging="180"/>
      </w:pPr>
    </w:lvl>
    <w:lvl w:ilvl="3" w:tplc="986CF404">
      <w:start w:val="1"/>
      <w:numFmt w:val="decimal"/>
      <w:lvlText w:val="%4."/>
      <w:lvlJc w:val="left"/>
      <w:pPr>
        <w:ind w:left="3228" w:hanging="360"/>
      </w:pPr>
    </w:lvl>
    <w:lvl w:ilvl="4" w:tplc="D5188FC2">
      <w:start w:val="1"/>
      <w:numFmt w:val="lowerLetter"/>
      <w:lvlText w:val="%5."/>
      <w:lvlJc w:val="left"/>
      <w:pPr>
        <w:ind w:left="3948" w:hanging="360"/>
      </w:pPr>
    </w:lvl>
    <w:lvl w:ilvl="5" w:tplc="77461888">
      <w:start w:val="1"/>
      <w:numFmt w:val="lowerRoman"/>
      <w:lvlText w:val="%6."/>
      <w:lvlJc w:val="right"/>
      <w:pPr>
        <w:ind w:left="4668" w:hanging="180"/>
      </w:pPr>
    </w:lvl>
    <w:lvl w:ilvl="6" w:tplc="73029F3E">
      <w:start w:val="1"/>
      <w:numFmt w:val="decimal"/>
      <w:lvlText w:val="%7."/>
      <w:lvlJc w:val="left"/>
      <w:pPr>
        <w:ind w:left="5388" w:hanging="360"/>
      </w:pPr>
    </w:lvl>
    <w:lvl w:ilvl="7" w:tplc="750012CC">
      <w:start w:val="1"/>
      <w:numFmt w:val="lowerLetter"/>
      <w:lvlText w:val="%8."/>
      <w:lvlJc w:val="left"/>
      <w:pPr>
        <w:ind w:left="6108" w:hanging="360"/>
      </w:pPr>
    </w:lvl>
    <w:lvl w:ilvl="8" w:tplc="9614F2F6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66DB5"/>
    <w:multiLevelType w:val="hybridMultilevel"/>
    <w:tmpl w:val="07D8477C"/>
    <w:lvl w:ilvl="0" w:tplc="C8620A30">
      <w:start w:val="1"/>
      <w:numFmt w:val="decimal"/>
      <w:lvlText w:val="%1."/>
      <w:lvlJc w:val="left"/>
      <w:pPr>
        <w:ind w:left="1418" w:hanging="360"/>
      </w:pPr>
    </w:lvl>
    <w:lvl w:ilvl="1" w:tplc="32C88C96">
      <w:start w:val="1"/>
      <w:numFmt w:val="lowerLetter"/>
      <w:lvlText w:val="%2."/>
      <w:lvlJc w:val="left"/>
      <w:pPr>
        <w:ind w:left="2138" w:hanging="360"/>
      </w:pPr>
    </w:lvl>
    <w:lvl w:ilvl="2" w:tplc="02F009A2">
      <w:start w:val="1"/>
      <w:numFmt w:val="lowerRoman"/>
      <w:lvlText w:val="%3."/>
      <w:lvlJc w:val="right"/>
      <w:pPr>
        <w:ind w:left="2858" w:hanging="180"/>
      </w:pPr>
    </w:lvl>
    <w:lvl w:ilvl="3" w:tplc="0242E2B6">
      <w:start w:val="1"/>
      <w:numFmt w:val="decimal"/>
      <w:lvlText w:val="%4."/>
      <w:lvlJc w:val="left"/>
      <w:pPr>
        <w:ind w:left="3578" w:hanging="360"/>
      </w:pPr>
    </w:lvl>
    <w:lvl w:ilvl="4" w:tplc="1F3ECD22">
      <w:start w:val="1"/>
      <w:numFmt w:val="lowerLetter"/>
      <w:lvlText w:val="%5."/>
      <w:lvlJc w:val="left"/>
      <w:pPr>
        <w:ind w:left="4298" w:hanging="360"/>
      </w:pPr>
    </w:lvl>
    <w:lvl w:ilvl="5" w:tplc="35D82970">
      <w:start w:val="1"/>
      <w:numFmt w:val="lowerRoman"/>
      <w:lvlText w:val="%6."/>
      <w:lvlJc w:val="right"/>
      <w:pPr>
        <w:ind w:left="5018" w:hanging="180"/>
      </w:pPr>
    </w:lvl>
    <w:lvl w:ilvl="6" w:tplc="0D04A560">
      <w:start w:val="1"/>
      <w:numFmt w:val="decimal"/>
      <w:lvlText w:val="%7."/>
      <w:lvlJc w:val="left"/>
      <w:pPr>
        <w:ind w:left="5738" w:hanging="360"/>
      </w:pPr>
    </w:lvl>
    <w:lvl w:ilvl="7" w:tplc="C472D3F6">
      <w:start w:val="1"/>
      <w:numFmt w:val="lowerLetter"/>
      <w:lvlText w:val="%8."/>
      <w:lvlJc w:val="left"/>
      <w:pPr>
        <w:ind w:left="6458" w:hanging="360"/>
      </w:pPr>
    </w:lvl>
    <w:lvl w:ilvl="8" w:tplc="065C4A14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1AC6D03"/>
    <w:multiLevelType w:val="hybridMultilevel"/>
    <w:tmpl w:val="DB5259A8"/>
    <w:lvl w:ilvl="0" w:tplc="FE20C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2CA25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D404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E6E1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DA4E8A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0EACD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E5BE5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18CA3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BCC6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5A605569"/>
    <w:multiLevelType w:val="hybridMultilevel"/>
    <w:tmpl w:val="C212DF3E"/>
    <w:lvl w:ilvl="0" w:tplc="028026F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6B74BEF6">
      <w:start w:val="1"/>
      <w:numFmt w:val="lowerLetter"/>
      <w:lvlText w:val="%2."/>
      <w:lvlJc w:val="left"/>
      <w:pPr>
        <w:ind w:left="1440" w:hanging="360"/>
      </w:pPr>
    </w:lvl>
    <w:lvl w:ilvl="2" w:tplc="9DD8EEEE">
      <w:start w:val="1"/>
      <w:numFmt w:val="lowerRoman"/>
      <w:lvlText w:val="%3."/>
      <w:lvlJc w:val="right"/>
      <w:pPr>
        <w:ind w:left="2160" w:hanging="180"/>
      </w:pPr>
    </w:lvl>
    <w:lvl w:ilvl="3" w:tplc="C16AB78E">
      <w:start w:val="1"/>
      <w:numFmt w:val="decimal"/>
      <w:lvlText w:val="%4."/>
      <w:lvlJc w:val="left"/>
      <w:pPr>
        <w:ind w:left="2880" w:hanging="360"/>
      </w:pPr>
    </w:lvl>
    <w:lvl w:ilvl="4" w:tplc="3BFCBE7A">
      <w:start w:val="1"/>
      <w:numFmt w:val="lowerLetter"/>
      <w:lvlText w:val="%5."/>
      <w:lvlJc w:val="left"/>
      <w:pPr>
        <w:ind w:left="3600" w:hanging="360"/>
      </w:pPr>
    </w:lvl>
    <w:lvl w:ilvl="5" w:tplc="D7880F3C">
      <w:start w:val="1"/>
      <w:numFmt w:val="lowerRoman"/>
      <w:lvlText w:val="%6."/>
      <w:lvlJc w:val="right"/>
      <w:pPr>
        <w:ind w:left="4320" w:hanging="180"/>
      </w:pPr>
    </w:lvl>
    <w:lvl w:ilvl="6" w:tplc="BB2055F6">
      <w:start w:val="1"/>
      <w:numFmt w:val="decimal"/>
      <w:lvlText w:val="%7."/>
      <w:lvlJc w:val="left"/>
      <w:pPr>
        <w:ind w:left="5040" w:hanging="360"/>
      </w:pPr>
    </w:lvl>
    <w:lvl w:ilvl="7" w:tplc="531A9BAA">
      <w:start w:val="1"/>
      <w:numFmt w:val="lowerLetter"/>
      <w:lvlText w:val="%8."/>
      <w:lvlJc w:val="left"/>
      <w:pPr>
        <w:ind w:left="5760" w:hanging="360"/>
      </w:pPr>
    </w:lvl>
    <w:lvl w:ilvl="8" w:tplc="422025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02033"/>
    <w:multiLevelType w:val="hybridMultilevel"/>
    <w:tmpl w:val="086092A0"/>
    <w:lvl w:ilvl="0" w:tplc="8228D5E8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D25806BC">
      <w:start w:val="1"/>
      <w:numFmt w:val="lowerLetter"/>
      <w:lvlText w:val="%2."/>
      <w:lvlJc w:val="left"/>
      <w:pPr>
        <w:ind w:left="2138" w:hanging="360"/>
      </w:pPr>
    </w:lvl>
    <w:lvl w:ilvl="2" w:tplc="9E6C44A4">
      <w:start w:val="1"/>
      <w:numFmt w:val="lowerRoman"/>
      <w:lvlText w:val="%3."/>
      <w:lvlJc w:val="right"/>
      <w:pPr>
        <w:ind w:left="2858" w:hanging="180"/>
      </w:pPr>
    </w:lvl>
    <w:lvl w:ilvl="3" w:tplc="D1DC9CA8">
      <w:start w:val="1"/>
      <w:numFmt w:val="decimal"/>
      <w:lvlText w:val="%4."/>
      <w:lvlJc w:val="left"/>
      <w:pPr>
        <w:ind w:left="3578" w:hanging="360"/>
      </w:pPr>
    </w:lvl>
    <w:lvl w:ilvl="4" w:tplc="6CE2B4F8">
      <w:start w:val="1"/>
      <w:numFmt w:val="lowerLetter"/>
      <w:lvlText w:val="%5."/>
      <w:lvlJc w:val="left"/>
      <w:pPr>
        <w:ind w:left="4298" w:hanging="360"/>
      </w:pPr>
    </w:lvl>
    <w:lvl w:ilvl="5" w:tplc="262E10C8">
      <w:start w:val="1"/>
      <w:numFmt w:val="lowerRoman"/>
      <w:lvlText w:val="%6."/>
      <w:lvlJc w:val="right"/>
      <w:pPr>
        <w:ind w:left="5018" w:hanging="180"/>
      </w:pPr>
    </w:lvl>
    <w:lvl w:ilvl="6" w:tplc="44387D1A">
      <w:start w:val="1"/>
      <w:numFmt w:val="decimal"/>
      <w:lvlText w:val="%7."/>
      <w:lvlJc w:val="left"/>
      <w:pPr>
        <w:ind w:left="5738" w:hanging="360"/>
      </w:pPr>
    </w:lvl>
    <w:lvl w:ilvl="7" w:tplc="D9FE9206">
      <w:start w:val="1"/>
      <w:numFmt w:val="lowerLetter"/>
      <w:lvlText w:val="%8."/>
      <w:lvlJc w:val="left"/>
      <w:pPr>
        <w:ind w:left="6458" w:hanging="360"/>
      </w:pPr>
    </w:lvl>
    <w:lvl w:ilvl="8" w:tplc="681A189A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5AA3674E"/>
    <w:multiLevelType w:val="hybridMultilevel"/>
    <w:tmpl w:val="D4707A10"/>
    <w:lvl w:ilvl="0" w:tplc="5364BDE4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455C6CBE">
      <w:start w:val="1"/>
      <w:numFmt w:val="lowerLetter"/>
      <w:lvlText w:val="%2."/>
      <w:lvlJc w:val="left"/>
      <w:pPr>
        <w:ind w:left="1440" w:hanging="360"/>
      </w:pPr>
    </w:lvl>
    <w:lvl w:ilvl="2" w:tplc="39247366">
      <w:start w:val="1"/>
      <w:numFmt w:val="lowerRoman"/>
      <w:lvlText w:val="%3."/>
      <w:lvlJc w:val="right"/>
      <w:pPr>
        <w:ind w:left="2160" w:hanging="180"/>
      </w:pPr>
    </w:lvl>
    <w:lvl w:ilvl="3" w:tplc="8BAE2920">
      <w:start w:val="1"/>
      <w:numFmt w:val="decimal"/>
      <w:lvlText w:val="%4."/>
      <w:lvlJc w:val="left"/>
      <w:pPr>
        <w:ind w:left="2880" w:hanging="360"/>
      </w:pPr>
    </w:lvl>
    <w:lvl w:ilvl="4" w:tplc="078A7632">
      <w:start w:val="1"/>
      <w:numFmt w:val="lowerLetter"/>
      <w:lvlText w:val="%5."/>
      <w:lvlJc w:val="left"/>
      <w:pPr>
        <w:ind w:left="3600" w:hanging="360"/>
      </w:pPr>
    </w:lvl>
    <w:lvl w:ilvl="5" w:tplc="C4323EC8">
      <w:start w:val="1"/>
      <w:numFmt w:val="lowerRoman"/>
      <w:lvlText w:val="%6."/>
      <w:lvlJc w:val="right"/>
      <w:pPr>
        <w:ind w:left="4320" w:hanging="180"/>
      </w:pPr>
    </w:lvl>
    <w:lvl w:ilvl="6" w:tplc="FE0E0B78">
      <w:start w:val="1"/>
      <w:numFmt w:val="decimal"/>
      <w:lvlText w:val="%7."/>
      <w:lvlJc w:val="left"/>
      <w:pPr>
        <w:ind w:left="5040" w:hanging="360"/>
      </w:pPr>
    </w:lvl>
    <w:lvl w:ilvl="7" w:tplc="5A0ABD30">
      <w:start w:val="1"/>
      <w:numFmt w:val="lowerLetter"/>
      <w:lvlText w:val="%8."/>
      <w:lvlJc w:val="left"/>
      <w:pPr>
        <w:ind w:left="5760" w:hanging="360"/>
      </w:pPr>
    </w:lvl>
    <w:lvl w:ilvl="8" w:tplc="6E6210A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E78DC"/>
    <w:multiLevelType w:val="hybridMultilevel"/>
    <w:tmpl w:val="BCDAAB4A"/>
    <w:lvl w:ilvl="0" w:tplc="DCA4F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7E46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840C41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642C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0D8A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40C84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5026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1324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1A4B5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0">
    <w:nsid w:val="7C202525"/>
    <w:multiLevelType w:val="hybridMultilevel"/>
    <w:tmpl w:val="4B58F10A"/>
    <w:lvl w:ilvl="0" w:tplc="B8F05208">
      <w:start w:val="1"/>
      <w:numFmt w:val="decimal"/>
      <w:lvlText w:val="%1."/>
      <w:lvlJc w:val="left"/>
      <w:pPr>
        <w:ind w:left="1276" w:hanging="360"/>
      </w:pPr>
    </w:lvl>
    <w:lvl w:ilvl="1" w:tplc="4C24780A">
      <w:start w:val="1"/>
      <w:numFmt w:val="lowerLetter"/>
      <w:lvlText w:val="%2."/>
      <w:lvlJc w:val="left"/>
      <w:pPr>
        <w:ind w:left="1996" w:hanging="360"/>
      </w:pPr>
    </w:lvl>
    <w:lvl w:ilvl="2" w:tplc="743C80D6">
      <w:start w:val="1"/>
      <w:numFmt w:val="lowerRoman"/>
      <w:lvlText w:val="%3."/>
      <w:lvlJc w:val="right"/>
      <w:pPr>
        <w:ind w:left="2716" w:hanging="180"/>
      </w:pPr>
    </w:lvl>
    <w:lvl w:ilvl="3" w:tplc="F6CA2D34">
      <w:start w:val="1"/>
      <w:numFmt w:val="decimal"/>
      <w:lvlText w:val="%4."/>
      <w:lvlJc w:val="left"/>
      <w:pPr>
        <w:ind w:left="3436" w:hanging="360"/>
      </w:pPr>
    </w:lvl>
    <w:lvl w:ilvl="4" w:tplc="87EAB6EE">
      <w:start w:val="1"/>
      <w:numFmt w:val="lowerLetter"/>
      <w:lvlText w:val="%5."/>
      <w:lvlJc w:val="left"/>
      <w:pPr>
        <w:ind w:left="4156" w:hanging="360"/>
      </w:pPr>
    </w:lvl>
    <w:lvl w:ilvl="5" w:tplc="47027ED0">
      <w:start w:val="1"/>
      <w:numFmt w:val="lowerRoman"/>
      <w:lvlText w:val="%6."/>
      <w:lvlJc w:val="right"/>
      <w:pPr>
        <w:ind w:left="4876" w:hanging="180"/>
      </w:pPr>
    </w:lvl>
    <w:lvl w:ilvl="6" w:tplc="7C88F6F8">
      <w:start w:val="1"/>
      <w:numFmt w:val="decimal"/>
      <w:lvlText w:val="%7."/>
      <w:lvlJc w:val="left"/>
      <w:pPr>
        <w:ind w:left="5596" w:hanging="360"/>
      </w:pPr>
    </w:lvl>
    <w:lvl w:ilvl="7" w:tplc="444EE078">
      <w:start w:val="1"/>
      <w:numFmt w:val="lowerLetter"/>
      <w:lvlText w:val="%8."/>
      <w:lvlJc w:val="left"/>
      <w:pPr>
        <w:ind w:left="6316" w:hanging="360"/>
      </w:pPr>
    </w:lvl>
    <w:lvl w:ilvl="8" w:tplc="1FC88C30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40F"/>
    <w:rsid w:val="001C4210"/>
    <w:rsid w:val="002B54B0"/>
    <w:rsid w:val="00997F32"/>
    <w:rsid w:val="00B20C20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D6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64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D640F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D640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640F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FD640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D640F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D640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D640F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D640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D640F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D640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D640F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FD640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D640F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D64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D640F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FD640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D640F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D640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FD640F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FD640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D640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D64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40F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FD640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D64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FD640F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D64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D640F"/>
  </w:style>
  <w:style w:type="paragraph" w:customStyle="1" w:styleId="13">
    <w:name w:val="Нижний колонтитул1"/>
    <w:basedOn w:val="a"/>
    <w:link w:val="CaptionChar"/>
    <w:uiPriority w:val="99"/>
    <w:unhideWhenUsed/>
    <w:rsid w:val="00FD64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D640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D640F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FD640F"/>
  </w:style>
  <w:style w:type="table" w:styleId="a9">
    <w:name w:val="Table Grid"/>
    <w:uiPriority w:val="59"/>
    <w:rsid w:val="00FD640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64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64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D640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D640F"/>
    <w:pPr>
      <w:spacing w:after="40" w:line="240" w:lineRule="auto"/>
    </w:pPr>
    <w:rPr>
      <w:sz w:val="18"/>
      <w:szCs w:val="20"/>
    </w:rPr>
  </w:style>
  <w:style w:type="character" w:customStyle="1" w:styleId="ab">
    <w:name w:val="Текст сноски Знак"/>
    <w:link w:val="aa"/>
    <w:uiPriority w:val="99"/>
    <w:rsid w:val="00FD640F"/>
    <w:rPr>
      <w:sz w:val="18"/>
    </w:rPr>
  </w:style>
  <w:style w:type="character" w:styleId="ac">
    <w:name w:val="footnote reference"/>
    <w:uiPriority w:val="99"/>
    <w:unhideWhenUsed/>
    <w:rsid w:val="00FD640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D640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rsid w:val="00FD640F"/>
    <w:rPr>
      <w:sz w:val="20"/>
    </w:rPr>
  </w:style>
  <w:style w:type="character" w:styleId="af">
    <w:name w:val="endnote reference"/>
    <w:uiPriority w:val="99"/>
    <w:semiHidden/>
    <w:unhideWhenUsed/>
    <w:rsid w:val="00FD640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D640F"/>
    <w:pPr>
      <w:spacing w:after="57"/>
    </w:pPr>
  </w:style>
  <w:style w:type="paragraph" w:styleId="22">
    <w:name w:val="toc 2"/>
    <w:basedOn w:val="a"/>
    <w:next w:val="a"/>
    <w:uiPriority w:val="39"/>
    <w:unhideWhenUsed/>
    <w:rsid w:val="00FD640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D64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64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64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64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64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64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640F"/>
    <w:pPr>
      <w:spacing w:after="57"/>
      <w:ind w:left="2268"/>
    </w:pPr>
  </w:style>
  <w:style w:type="paragraph" w:styleId="af0">
    <w:name w:val="TOC Heading"/>
    <w:uiPriority w:val="39"/>
    <w:unhideWhenUsed/>
    <w:rsid w:val="00FD640F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FD640F"/>
    <w:pPr>
      <w:spacing w:after="0"/>
    </w:pPr>
  </w:style>
  <w:style w:type="character" w:customStyle="1" w:styleId="10">
    <w:name w:val="Заголовок 1 Знак"/>
    <w:link w:val="1"/>
    <w:uiPriority w:val="9"/>
    <w:rsid w:val="00FD640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FD640F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FD640F"/>
  </w:style>
  <w:style w:type="paragraph" w:styleId="af3">
    <w:name w:val="Normal (Web)"/>
    <w:basedOn w:val="a"/>
    <w:uiPriority w:val="99"/>
    <w:unhideWhenUsed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FD640F"/>
    <w:rPr>
      <w:color w:val="0000FF"/>
      <w:u w:val="single"/>
    </w:rPr>
  </w:style>
  <w:style w:type="paragraph" w:customStyle="1" w:styleId="consnormal">
    <w:name w:val="consnormal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FD640F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FD64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FD640F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FD640F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FD640F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FD64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FD64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DMUHwKCnJAzPQ1pgwKcDRg&amp;l=aHR0cHM6Ly9tYW1vbm92by5uc28ucnU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PC</cp:lastModifiedBy>
  <cp:revision>22</cp:revision>
  <dcterms:created xsi:type="dcterms:W3CDTF">2024-03-12T02:15:00Z</dcterms:created>
  <dcterms:modified xsi:type="dcterms:W3CDTF">2024-03-15T10:46:00Z</dcterms:modified>
  <cp:version>786432</cp:version>
</cp:coreProperties>
</file>